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ALLEGATO N. 1</w:t>
      </w:r>
    </w:p>
    <w:p>
      <w:pPr>
        <w:pStyle w:val="Normal"/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>“</w:t>
      </w:r>
      <w:r>
        <w:rPr>
          <w:b/>
          <w:sz w:val="22"/>
          <w:szCs w:val="22"/>
          <w:u w:val="single"/>
        </w:rPr>
        <w:t>DOMANDA DI PARTECIPAZIONE</w:t>
      </w:r>
      <w:r>
        <w:rPr>
          <w:b/>
          <w:u w:val="single"/>
        </w:rPr>
        <w:t>”</w:t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rPr/>
      </w:pPr>
      <w:r>
        <w:rPr/>
        <w:t xml:space="preserve">         </w:t>
      </w:r>
    </w:p>
    <w:p>
      <w:pPr>
        <w:pStyle w:val="Normal"/>
        <w:ind w:left="3540" w:hanging="0"/>
        <w:rPr/>
      </w:pPr>
      <w:r>
        <w:rPr/>
        <w:t xml:space="preserve">          </w:t>
      </w:r>
      <w:r>
        <w:rPr/>
        <w:t>SPORTELLO UNICO ATTIVITA’ PRODUTTIVE</w:t>
      </w:r>
    </w:p>
    <w:p>
      <w:pPr>
        <w:pStyle w:val="Normal"/>
        <w:rPr/>
      </w:pPr>
      <w:r>
        <w:rPr/>
        <w:t xml:space="preserve">                                                                     </w:t>
      </w:r>
      <w:r>
        <w:rPr/>
        <w:t>COMUNE DI SANSEPOLRO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mc:AlternateContent>
          <mc:Choice Requires="wps">
            <w:drawing>
              <wp:anchor behindDoc="0" distT="0" distB="27940" distL="0" distR="13970" simplePos="0" locked="0" layoutInCell="0" allowOverlap="1" relativeHeight="2" wp14:anchorId="7E46610A">
                <wp:simplePos x="0" y="0"/>
                <wp:positionH relativeFrom="column">
                  <wp:posOffset>88265</wp:posOffset>
                </wp:positionH>
                <wp:positionV relativeFrom="paragraph">
                  <wp:posOffset>23495</wp:posOffset>
                </wp:positionV>
                <wp:extent cx="1453515" cy="1325245"/>
                <wp:effectExtent l="5715" t="5715" r="4445" b="444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680" cy="132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APPORRE MARCA DA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BOLLO DA € 16,00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6.95pt;margin-top:1.85pt;width:114.4pt;height:104.3pt;mso-wrap-style:square;v-text-anchor:top" wp14:anchorId="7E46610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APPORRE MARCA DA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BOLLO DA € 16,00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pPr w:vertAnchor="text" w:horzAnchor="page" w:leftFromText="141" w:rightFromText="141" w:tblpX="4650" w:tblpY="138"/>
        <w:tblW w:w="5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8"/>
      </w:tblGrid>
      <w:tr>
        <w:trPr>
          <w:trHeight w:val="709" w:hRule="atLeast"/>
        </w:trPr>
        <w:tc>
          <w:tcPr>
            <w:tcW w:w="57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986" w:leader="none"/>
                <w:tab w:val="left" w:pos="2979" w:leader="none"/>
                <w:tab w:val="left" w:pos="3972" w:leader="none"/>
                <w:tab w:val="left" w:pos="4965" w:leader="none"/>
                <w:tab w:val="left" w:pos="5958" w:leader="none"/>
                <w:tab w:val="left" w:pos="6951" w:leader="none"/>
                <w:tab w:val="left" w:pos="8543" w:leader="none"/>
                <w:tab w:val="left" w:pos="9940" w:leader="none"/>
                <w:tab w:val="left" w:pos="10573" w:leader="none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“</w:t>
            </w:r>
            <w:r>
              <w:rPr>
                <w:b/>
                <w:color w:val="000000"/>
                <w:sz w:val="20"/>
                <w:szCs w:val="20"/>
              </w:rPr>
              <w:t>... il soggetto interessato provvede ad inserire nella domanda i numeri identificativi delle marche da bollo utilizzate, nonchè ad annullare le stesse, conservandone gli originali”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986" w:leader="none"/>
                <w:tab w:val="left" w:pos="2979" w:leader="none"/>
                <w:tab w:val="left" w:pos="3972" w:leader="none"/>
                <w:tab w:val="left" w:pos="4965" w:leader="none"/>
                <w:tab w:val="left" w:pos="5958" w:leader="none"/>
                <w:tab w:val="left" w:pos="6951" w:leader="none"/>
                <w:tab w:val="left" w:pos="8543" w:leader="none"/>
                <w:tab w:val="left" w:pos="9940" w:leader="none"/>
                <w:tab w:val="left" w:pos="10573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N. Identificativo </w:t>
            </w:r>
            <w:r>
              <w:rPr>
                <w:color w:val="000000"/>
                <w:sz w:val="16"/>
                <w:szCs w:val="16"/>
              </w:rPr>
              <w:t>(indicare il n. del codice a barre riportato sulla marca da bollo):</w:t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3660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</w:r>
    </w:p>
    <w:tbl>
      <w:tblPr>
        <w:tblpPr w:vertAnchor="text" w:horzAnchor="page" w:leftFromText="141" w:rightFromText="141" w:tblpX="4865" w:tblpY="-47"/>
        <w:tblW w:w="46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</w:tblGrid>
      <w:tr>
        <w:trPr>
          <w:trHeight w:val="229" w:hRule="atLeast"/>
        </w:trPr>
        <w:tc>
          <w:tcPr>
            <w:tcW w:w="4650" w:type="dxa"/>
            <w:tcBorders/>
          </w:tcPr>
          <w:tbl>
            <w:tblPr>
              <w:tblpPr w:vertAnchor="text" w:horzAnchor="page" w:leftFromText="141" w:rightFromText="141" w:tblpX="4870" w:tblpY="-47"/>
              <w:tblW w:w="3721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5"/>
              <w:gridCol w:w="266"/>
              <w:gridCol w:w="266"/>
              <w:gridCol w:w="266"/>
              <w:gridCol w:w="266"/>
              <w:gridCol w:w="265"/>
              <w:gridCol w:w="266"/>
              <w:gridCol w:w="266"/>
              <w:gridCol w:w="266"/>
              <w:gridCol w:w="265"/>
              <w:gridCol w:w="266"/>
              <w:gridCol w:w="266"/>
              <w:gridCol w:w="266"/>
              <w:gridCol w:w="265"/>
            </w:tblGrid>
            <w:tr>
              <w:trPr/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  <w:tc>
                <w:tcPr>
                  <w:tcW w:w="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93" w:leader="none"/>
                      <w:tab w:val="left" w:pos="1986" w:leader="none"/>
                      <w:tab w:val="left" w:pos="2979" w:leader="none"/>
                      <w:tab w:val="left" w:pos="3972" w:leader="none"/>
                      <w:tab w:val="left" w:pos="4965" w:leader="none"/>
                      <w:tab w:val="left" w:pos="5958" w:leader="none"/>
                      <w:tab w:val="left" w:pos="6951" w:leader="none"/>
                      <w:tab w:val="left" w:pos="8543" w:leader="none"/>
                      <w:tab w:val="left" w:pos="9940" w:leader="none"/>
                      <w:tab w:val="left" w:pos="10573" w:leader="none"/>
                    </w:tabs>
                    <w:jc w:val="center"/>
                    <w:rPr>
                      <w:rFonts w:ascii="Tahoma" w:hAnsi="Tahoma" w:cs="Tahoma"/>
                      <w:b/>
                      <w:bCs/>
                      <w:i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Tahoma" w:ascii="Tahoma" w:hAnsi="Tahoma"/>
                      <w:b/>
                      <w:bCs/>
                      <w:i/>
                      <w:i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986" w:leader="none"/>
                <w:tab w:val="left" w:pos="2979" w:leader="none"/>
                <w:tab w:val="left" w:pos="3972" w:leader="none"/>
                <w:tab w:val="left" w:pos="4965" w:leader="none"/>
                <w:tab w:val="left" w:pos="5958" w:leader="none"/>
                <w:tab w:val="left" w:pos="6951" w:leader="none"/>
                <w:tab w:val="left" w:pos="7944" w:leader="none"/>
                <w:tab w:val="left" w:pos="9551" w:leader="none"/>
                <w:tab w:val="left" w:pos="10184" w:leader="none"/>
                <w:tab w:val="left" w:pos="11177" w:leader="none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986" w:leader="none"/>
                <w:tab w:val="left" w:pos="2979" w:leader="none"/>
                <w:tab w:val="left" w:pos="3972" w:leader="none"/>
                <w:tab w:val="left" w:pos="4965" w:leader="none"/>
                <w:tab w:val="left" w:pos="5958" w:leader="none"/>
                <w:tab w:val="left" w:pos="6951" w:leader="none"/>
                <w:tab w:val="left" w:pos="7944" w:leader="none"/>
                <w:tab w:val="left" w:pos="9551" w:leader="none"/>
                <w:tab w:val="left" w:pos="10184" w:leader="none"/>
                <w:tab w:val="left" w:pos="11177" w:leader="none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986" w:leader="none"/>
                <w:tab w:val="left" w:pos="2979" w:leader="none"/>
                <w:tab w:val="left" w:pos="3972" w:leader="none"/>
                <w:tab w:val="left" w:pos="4965" w:leader="none"/>
                <w:tab w:val="left" w:pos="5958" w:leader="none"/>
                <w:tab w:val="left" w:pos="6951" w:leader="none"/>
                <w:tab w:val="left" w:pos="7944" w:leader="none"/>
                <w:tab w:val="left" w:pos="9551" w:leader="none"/>
                <w:tab w:val="left" w:pos="10184" w:leader="none"/>
                <w:tab w:val="left" w:pos="11177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</w:t>
            </w:r>
            <w:r>
              <w:rPr>
                <w:color w:val="000000"/>
                <w:sz w:val="16"/>
                <w:szCs w:val="16"/>
              </w:rPr>
              <w:t>(indicare la data di emissione riportata sulla marca da bollo)</w:t>
            </w:r>
            <w:r>
              <w:rPr>
                <w:color w:val="000000"/>
                <w:sz w:val="18"/>
                <w:szCs w:val="18"/>
              </w:rPr>
              <w:t>:      _______/_________/__________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ahoma" w:hAnsi="Tahoma" w:cs="Tahoma"/>
          <w:sz w:val="22"/>
          <w:szCs w:val="22"/>
          <w:highlight w:val="yellow"/>
        </w:rPr>
      </w:pPr>
      <w:r>
        <w:rPr>
          <w:rFonts w:cs="Tahoma" w:ascii="Tahoma" w:hAnsi="Tahoma"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ahoma" w:hAnsi="Tahoma" w:cs="Tahoma"/>
          <w:sz w:val="22"/>
          <w:szCs w:val="22"/>
          <w:highlight w:val="yellow"/>
        </w:rPr>
      </w:pPr>
      <w:r>
        <w:rPr>
          <w:rFonts w:cs="Tahoma" w:ascii="Tahoma" w:hAnsi="Tahoma"/>
          <w:sz w:val="22"/>
          <w:szCs w:val="22"/>
        </w:rPr>
        <w:tab/>
      </w:r>
    </w:p>
    <w:p>
      <w:pPr>
        <w:pStyle w:val="Normal"/>
        <w:jc w:val="both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Titolo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BANDO COMUNALE DI PARTECIPAZIONE NELLE FIERE DI  MEZZAQUARESIMA </w:t>
      </w:r>
      <w:r>
        <w:rPr>
          <w:rFonts w:ascii="Times New Roman" w:hAnsi="Times New Roman"/>
          <w:sz w:val="28"/>
          <w:szCs w:val="28"/>
        </w:rPr>
        <w:t>2025</w:t>
      </w:r>
    </w:p>
    <w:p>
      <w:pPr>
        <w:pStyle w:val="Titolo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DOMANDA DI CONCESSIONE SPAZI ESPOSITIVI</w:t>
      </w:r>
    </w:p>
    <w:p>
      <w:pPr>
        <w:pStyle w:val="Titolo1"/>
        <w:jc w:val="center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Titolo1"/>
        <w:jc w:val="center"/>
        <w:rPr>
          <w:rFonts w:ascii="Times New Roman" w:hAnsi="Times New Roman"/>
          <w:bCs w:val="false"/>
          <w:sz w:val="30"/>
          <w:szCs w:val="30"/>
        </w:rPr>
      </w:pPr>
      <w:r>
        <w:rPr>
          <w:b w:val="false"/>
          <w:sz w:val="30"/>
          <w:szCs w:val="30"/>
        </w:rPr>
        <w:t xml:space="preserve">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 sottoscritto  ______________________________    nato a 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 ___________________  residente a ___________________________ Via  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______________________________________,  in qualità di titolare/legale rappresentante della Società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con sede legale a ________________________________ Via 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Cell. ______________________________  Pec/mail________________________________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C.F./P.I. ______________________________________ Tel.  </w:t>
      </w:r>
      <w:r>
        <w:rPr>
          <w:sz w:val="20"/>
          <w:szCs w:val="20"/>
        </w:rPr>
        <w:t>e Fax: 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>
      <w:pPr>
        <w:pStyle w:val="Normal"/>
        <w:rPr/>
      </w:pPr>
      <w:r>
        <w:rPr/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Che gli venga assegnato in concessione uno spazio espositivo nella Fiera di Mezzaquaresima che si svolgerà a Sansepolcro nei giorni 3-4-5-6 aprile 2025, in qualità di espositore nel </w:t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eltesto"/>
        <w:rPr>
          <w:rFonts w:ascii="Times New Roman" w:hAnsi="Times New Roman"/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sym w:font="Wingdings" w:char="f06f"/>
      </w:r>
      <w:r>
        <w:rPr>
          <w:rFonts w:ascii="Times New Roman" w:hAnsi="Times New Roman"/>
          <w:b w:val="false"/>
          <w:bCs w:val="false"/>
          <w:sz w:val="28"/>
          <w:szCs w:val="28"/>
        </w:rPr>
        <w:t>SETTORE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B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eastAsia="Wingdings" w:cs="Wingdings" w:ascii="Wingdings" w:hAnsi="Wingdings"/>
          <w:sz w:val="28"/>
          <w:szCs w:val="28"/>
        </w:rPr>
        <w:sym w:font="Wingdings" w:char="f06f"/>
      </w:r>
      <w:r>
        <w:rPr>
          <w:rFonts w:ascii="Times New Roman" w:hAnsi="Times New Roman"/>
          <w:b w:val="false"/>
          <w:bCs w:val="false"/>
          <w:sz w:val="28"/>
          <w:szCs w:val="28"/>
        </w:rPr>
        <w:t>SETTORE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eastAsia="Wingdings" w:cs="Wingdings" w:ascii="Wingdings" w:hAnsi="Wingdings"/>
          <w:sz w:val="28"/>
          <w:szCs w:val="28"/>
        </w:rPr>
        <w:sym w:font="Wingdings" w:char="f06f"/>
      </w:r>
      <w:r>
        <w:rPr>
          <w:rFonts w:ascii="Times New Roman" w:hAnsi="Times New Roman"/>
          <w:b w:val="false"/>
          <w:bCs w:val="false"/>
          <w:sz w:val="28"/>
          <w:szCs w:val="28"/>
        </w:rPr>
        <w:t>SETTORE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D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Corpodel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0"/>
          <w:szCs w:val="20"/>
        </w:rPr>
        <w:t xml:space="preserve">dimensioni (L x P)  ______________      tot. Mq _________  </w:t>
      </w:r>
    </w:p>
    <w:p>
      <w:pPr>
        <w:pStyle w:val="Corpodeltes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rpodeltesto"/>
        <w:rPr>
          <w:rFonts w:ascii="Times New Roman" w:hAnsi="Times New Roman"/>
          <w:sz w:val="16"/>
          <w:szCs w:val="16"/>
        </w:rPr>
      </w:pPr>
      <w:r>
        <w:rPr>
          <w:rFonts w:eastAsia="Wingdings" w:cs="Wingdings" w:ascii="Wingdings" w:hAnsi="Wingdings"/>
          <w:sz w:val="28"/>
          <w:szCs w:val="28"/>
        </w:rPr>
        <w:sym w:font="Wingdings" w:char="f06f"/>
      </w:r>
      <w:r>
        <w:rPr>
          <w:rFonts w:ascii="Times New Roman" w:hAnsi="Times New Roman"/>
          <w:b w:val="false"/>
          <w:bCs w:val="false"/>
          <w:sz w:val="28"/>
          <w:szCs w:val="28"/>
        </w:rPr>
        <w:t>SETTORE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ARTIGIANTO/HOBBISTI                                                    </w:t>
      </w:r>
      <w:r>
        <w:rPr>
          <w:rFonts w:eastAsia="Wingdings" w:cs="Wingdings" w:ascii="Wingdings" w:hAnsi="Wingdings"/>
          <w:sz w:val="28"/>
          <w:szCs w:val="28"/>
        </w:rPr>
        <w:sym w:font="Wingdings" w:char="f06f"/>
      </w:r>
      <w:r>
        <w:rPr>
          <w:rFonts w:ascii="Times New Roman" w:hAnsi="Times New Roman"/>
          <w:b w:val="false"/>
          <w:bCs w:val="false"/>
          <w:sz w:val="28"/>
          <w:szCs w:val="28"/>
        </w:rPr>
        <w:t>SETTORE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highlight w:val="yellow"/>
        </w:rPr>
        <w:t>E</w:t>
      </w:r>
      <w:r>
        <w:rPr>
          <w:rFonts w:ascii="Times New Roman" w:hAnsi="Times New Roman"/>
          <w:sz w:val="16"/>
          <w:szCs w:val="16"/>
        </w:rPr>
        <w:t xml:space="preserve"> UNIVERSO </w:t>
      </w:r>
      <w:r>
        <w:rPr>
          <w:rFonts w:ascii="Times New Roman" w:hAnsi="Times New Roman"/>
          <w:sz w:val="10"/>
          <w:szCs w:val="10"/>
        </w:rPr>
        <w:t xml:space="preserve">degli </w:t>
      </w:r>
      <w:r>
        <w:rPr>
          <w:rFonts w:ascii="Times New Roman" w:hAnsi="Times New Roman"/>
          <w:sz w:val="16"/>
          <w:szCs w:val="16"/>
        </w:rPr>
        <w:t>ANIMALI</w:t>
      </w:r>
    </w:p>
    <w:p>
      <w:pPr>
        <w:pStyle w:val="Normal"/>
        <w:tabs>
          <w:tab w:val="clear" w:pos="708"/>
          <w:tab w:val="left" w:pos="-1800" w:leader="none"/>
        </w:tabs>
        <w:spacing w:lineRule="auto" w:line="27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-1800" w:leader="none"/>
        </w:tabs>
        <w:spacing w:lineRule="auto" w:line="27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-1800" w:leader="none"/>
        </w:tabs>
        <w:spacing w:lineRule="auto" w:line="276"/>
        <w:jc w:val="both"/>
        <w:rPr>
          <w:bCs/>
          <w:sz w:val="8"/>
          <w:szCs w:val="20"/>
        </w:rPr>
      </w:pPr>
      <w:r>
        <w:rPr>
          <w:bCs/>
          <w:sz w:val="22"/>
          <w:szCs w:val="22"/>
        </w:rPr>
        <w:t>per i generi (</w:t>
      </w:r>
      <w:r>
        <w:rPr>
          <w:b/>
          <w:sz w:val="22"/>
          <w:szCs w:val="22"/>
        </w:rPr>
        <w:t>descrizione dettagliata dei prodotti/servizi venduti/esposti)</w:t>
      </w:r>
      <w:r>
        <w:rPr>
          <w:bCs/>
          <w:sz w:val="20"/>
          <w:szCs w:val="20"/>
        </w:rPr>
        <w:t xml:space="preserve">  ______________________________</w:t>
      </w:r>
    </w:p>
    <w:p>
      <w:pPr>
        <w:pStyle w:val="Normal"/>
        <w:tabs>
          <w:tab w:val="clear" w:pos="708"/>
          <w:tab w:val="left" w:pos="-1800" w:leader="none"/>
        </w:tabs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-180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</w:rPr>
      </w:pPr>
      <w:r>
        <w:rPr>
          <w:sz w:val="22"/>
          <w:szCs w:val="20"/>
        </w:rPr>
        <w:t>A tal fine dichiara di aver preso visione di quanto contenuto nel bando comunale, con particolare riferimento alle disposizioni di seguito elencate:</w:t>
      </w:r>
      <w:r>
        <w:rPr>
          <w:color w:val="000000"/>
          <w:sz w:val="20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sz w:val="22"/>
          <w:szCs w:val="20"/>
        </w:rPr>
      </w:pPr>
      <w:r>
        <w:rPr>
          <w:color w:val="000000"/>
          <w:sz w:val="22"/>
        </w:rPr>
        <w:t>l’apertura dello stand eventualmente assegnato deve essere garantita dalle ore 9:30 alle ore 19:30 di ogni giorno di fiera</w:t>
      </w:r>
      <w:r>
        <w:rPr>
          <w:sz w:val="22"/>
          <w:szCs w:val="20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sz w:val="22"/>
          <w:szCs w:val="20"/>
        </w:rPr>
      </w:pPr>
      <w:r>
        <w:rPr>
          <w:color w:val="000000"/>
          <w:sz w:val="22"/>
        </w:rPr>
        <w:t>eventuali polizze assicurative sono a carico dell’operatore;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/>
      </w:pPr>
      <w:r>
        <w:rPr>
          <w:color w:val="000000"/>
          <w:sz w:val="22"/>
        </w:rPr>
        <w:t>il Comune non è responsabile per furti o danni arrecati agli oggetti in esposizione durante la manifestazione né per i danni arrecati a terzi dalle strutture o attrezzature utilizzate per l’esposizione</w:t>
      </w:r>
      <w:r>
        <w:rPr/>
        <w:t>.</w:t>
      </w:r>
    </w:p>
    <w:p>
      <w:pPr>
        <w:pStyle w:val="BodyText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Inoltre, consapevole che le dichiarazioni false, la falsità negli atti e l’uso di atti falsi comportano l’applicazione delle sanzioni penali previste dall’art. 76 del DPR 445/2000 e la decadenza dai benefici conseguenti</w:t>
      </w:r>
    </w:p>
    <w:p>
      <w:pPr>
        <w:pStyle w:val="BodyText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jc w:val="center"/>
        <w:rPr>
          <w:rFonts w:ascii="Times New Roman" w:hAnsi="Times New Roman"/>
          <w:b w:val="false"/>
          <w:iCs/>
          <w:sz w:val="22"/>
          <w:szCs w:val="22"/>
        </w:rPr>
      </w:pPr>
      <w:r>
        <w:rPr>
          <w:rFonts w:ascii="Times New Roman" w:hAnsi="Times New Roman"/>
          <w:b w:val="false"/>
          <w:iCs/>
          <w:sz w:val="22"/>
          <w:szCs w:val="22"/>
        </w:rPr>
        <w:t>DICHIARA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3"/>
        <w:numPr>
          <w:ilvl w:val="0"/>
          <w:numId w:val="2"/>
        </w:numPr>
        <w:ind w:left="41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 essere   in   possesso  dei   requisiti  morali  previsti per l’esercizio delle attività commerciali (art. 11 </w:t>
      </w:r>
      <w:r>
        <w:rPr>
          <w:sz w:val="22"/>
          <w:szCs w:val="22"/>
        </w:rPr>
        <w:t>L.R.</w:t>
      </w:r>
      <w:r>
        <w:rPr>
          <w:sz w:val="22"/>
          <w:szCs w:val="22"/>
        </w:rPr>
        <w:t xml:space="preserve"> 62/2018) e che non sussistono nei propri confronti cause di divieto, di decadenza o di sospensione di cui all’art. 67 D.Lgs. 159/2011 (antimafia);</w:t>
      </w:r>
    </w:p>
    <w:p>
      <w:pPr>
        <w:pStyle w:val="BodyText3"/>
        <w:numPr>
          <w:ilvl w:val="0"/>
          <w:numId w:val="2"/>
        </w:numPr>
        <w:ind w:left="417" w:hanging="360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i pagamenti relativi agli anni precedenti.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Allegati obbligatori: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Documento di identità valido e leggibile PER TUTTI;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Per i cittadini extracomunitari</w:t>
      </w:r>
      <w:r>
        <w:rPr>
          <w:sz w:val="22"/>
          <w:szCs w:val="22"/>
        </w:rPr>
        <w:t>: copia di documento di soggiorno valido e leggibile;</w:t>
      </w:r>
    </w:p>
    <w:p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Per il Settore E-“ hobbisti”</w:t>
      </w:r>
      <w:r>
        <w:rPr>
          <w:sz w:val="22"/>
          <w:szCs w:val="22"/>
        </w:rPr>
        <w:t>, copia del tesserino di hobbista in corso di validità;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1800" w:leader="none"/>
        </w:tabs>
        <w:rPr>
          <w:sz w:val="22"/>
          <w:szCs w:val="22"/>
        </w:rPr>
      </w:pPr>
      <w:r>
        <w:rPr>
          <w:sz w:val="22"/>
          <w:szCs w:val="22"/>
        </w:rPr>
        <w:t>Si impegna inoltre a produrre la documentazione eventualmente richiesta dal Comune.</w:t>
      </w:r>
    </w:p>
    <w:p>
      <w:pPr>
        <w:pStyle w:val="Normal"/>
        <w:tabs>
          <w:tab w:val="clear" w:pos="708"/>
          <w:tab w:val="left" w:pos="-1800" w:leader="none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Autorizza il trattamento dei dati forniti con la presente richiesta nel rispetto delle norme vigenti.</w:t>
      </w:r>
    </w:p>
    <w:p>
      <w:pPr>
        <w:pStyle w:val="Normal"/>
        <w:tabs>
          <w:tab w:val="clear" w:pos="708"/>
          <w:tab w:val="left" w:pos="-1800" w:leader="none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-1800" w:leader="none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Luogo e Firma</w:t>
      </w:r>
    </w:p>
    <w:p>
      <w:pPr>
        <w:pStyle w:val="Normal"/>
        <w:tabs>
          <w:tab w:val="clear" w:pos="708"/>
          <w:tab w:val="left" w:pos="-1800" w:leader="none"/>
        </w:tabs>
        <w:ind w:left="540" w:hanging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-1800" w:leader="none"/>
        </w:tabs>
        <w:ind w:left="566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ind w:left="566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ind w:left="5664" w:hanging="0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>
      <w:pPr>
        <w:pStyle w:val="Normal"/>
        <w:tabs>
          <w:tab w:val="clear" w:pos="708"/>
          <w:tab w:val="left" w:pos="-1800" w:leader="none"/>
        </w:tabs>
        <w:ind w:left="6204" w:hanging="18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-1800" w:leader="none"/>
        </w:tabs>
        <w:ind w:left="5664" w:hang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>
      <w:pPr>
        <w:pStyle w:val="Rientrocorpodeltesto"/>
        <w:ind w:left="180" w:hanging="0"/>
        <w:rPr>
          <w:color w:val="FF0000"/>
        </w:rPr>
      </w:pPr>
      <w:r>
        <w:rPr>
          <w:color w:val="FF0000"/>
        </w:rPr>
      </w:r>
    </w:p>
    <w:p>
      <w:pPr>
        <w:pStyle w:val="Titolo1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INDICAZIONE del soggetto REFERENTE per la logistica/collocazione negli spazi nella Fiera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CELLULARE___________________________________________________________________ </w:t>
      </w:r>
    </w:p>
    <w:sectPr>
      <w:type w:val="nextPage"/>
      <w:pgSz w:w="11906" w:h="16838"/>
      <w:pgMar w:left="1077" w:right="1077" w:gutter="0" w:header="0" w:top="567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"/>
    <w:next w:val="Normal"/>
    <w:qFormat/>
    <w:pPr>
      <w:keepNext w:val="true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"/>
    <w:next w:val="Normal"/>
    <w:qFormat/>
    <w:rsid w:val="004f316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semiHidden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TestofumettoCarattere" w:customStyle="1">
    <w:name w:val="Testo fumetto Carattere"/>
    <w:basedOn w:val="DefaultParagraphFont"/>
    <w:link w:val="BalloonText"/>
    <w:qFormat/>
    <w:rsid w:val="00f26ab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 Narrow" w:hAnsi="Arial Narrow"/>
      <w:b/>
      <w:bCs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jc w:val="both"/>
    </w:pPr>
    <w:rPr>
      <w:rFonts w:ascii="Arial Narrow" w:hAnsi="Arial Narrow"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Notaapidipagina">
    <w:name w:val="Footnote Text"/>
    <w:basedOn w:val="Normal"/>
    <w:semiHidden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rsid w:val="004f3166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1115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f26ab3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f4b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5B6A-8C66-4F8B-AF89-28966D40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2</Pages>
  <Words>441</Words>
  <Characters>3247</Characters>
  <CharactersWithSpaces>3987</CharactersWithSpaces>
  <Paragraphs>50</Paragraphs>
  <Company>Comune di San Sepolcro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2025-02-06T17:29:00Z</dcterms:created>
  <dc:creator>MarraniR</dc:creator>
  <dc:description/>
  <dc:language>it-IT</dc:language>
  <cp:lastModifiedBy/>
  <cp:lastPrinted>2025-02-06T17:37:00Z</cp:lastPrinted>
  <dcterms:modified xsi:type="dcterms:W3CDTF">2025-02-07T11:55:24Z</dcterms:modified>
  <cp:revision>7</cp:revision>
  <dc:subject/>
  <dc:title>ALLEGATO 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